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龚艳群等17名撤（注）销注册的注册会计师名单</w:t>
      </w:r>
    </w:p>
    <w:tbl>
      <w:tblPr>
        <w:tblStyle w:val="4"/>
        <w:tblW w:w="94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65"/>
        <w:gridCol w:w="1041"/>
        <w:gridCol w:w="1536"/>
        <w:gridCol w:w="3155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</w:rPr>
              <w:t>事务所名称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2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龚艳群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440100950012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安礼华粤（广东）会计师事务所有限公司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郑明礼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440100950017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安礼华粤（广东）会计师事务所有限公司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谭少琼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440100480035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安礼华粤（广东）会计师事务所有限公司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范集泓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440102460001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大信会计师事务所（特殊普通合伙）广州分所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赵亚兰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431100020035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德仁会计师事务所（广州）有限公司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焦艳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440100490012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广东华悦会计师事务所（普通合伙）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张乐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440100050012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广东华悦会计师事务所（普通合伙）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邓碧桃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440101800028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广东中海粤会计师事务所有限公司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王玮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440101040019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广东中恒信会计师事务所（特殊普通合伙）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邓秀英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431100020014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广州皓程会计师事务所有限公司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110001680213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广州市恒信会计师事务所有限公司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罗众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440100380015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广州市金埔会计师事务所有限公司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田秋云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440100530016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广州万隆康正会计师事务所有限公司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已不在会计师事务所执行注册会计师业务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陈维斌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440100260034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榆煊（广东）会计师事务所有限公司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汕头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肖泽霖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440500060002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广东省中联建会计师事务所有限公司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惠州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方武兵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441300130006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惠州君和会计师事务所（普通合伙）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拟转为非执业会员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17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揭阳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谢瑶辉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 xml:space="preserve">441100060005 </w:t>
            </w:r>
          </w:p>
        </w:tc>
        <w:tc>
          <w:tcPr>
            <w:tcW w:w="3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普宁市天元会计师事务所有限公司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已不在会计师事务所执行注册会计师业务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GZmMDNmYmU5MjdlZjM2NjdkYWZmMzkyYmRjNDgifQ=="/>
  </w:docVars>
  <w:rsids>
    <w:rsidRoot w:val="00000000"/>
    <w:rsid w:val="211D3C49"/>
    <w:rsid w:val="218A4898"/>
    <w:rsid w:val="27311997"/>
    <w:rsid w:val="32286E66"/>
    <w:rsid w:val="4CA3178D"/>
    <w:rsid w:val="4E653385"/>
    <w:rsid w:val="50221A2B"/>
    <w:rsid w:val="538A1168"/>
    <w:rsid w:val="5647138F"/>
    <w:rsid w:val="5A383867"/>
    <w:rsid w:val="5B1161A0"/>
    <w:rsid w:val="5FDD6F61"/>
    <w:rsid w:val="62D34A1B"/>
    <w:rsid w:val="65323728"/>
    <w:rsid w:val="682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2023-11-08T01:06:00Z</dcterms:created>
  <dc:creator>Administrator</dc:creator>
  <cp:lastModifiedBy>朱怡豪</cp:lastModifiedBy>
  <dcterms:modified xsi:type="dcterms:W3CDTF">2023-12-05T08:22:15Z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73BB7CBBFCB24854B2BABC5F4928EDB1_12</vt:lpwstr>
  </property>
</Properties>
</file>