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640"/>
        <w:gridCol w:w="760"/>
        <w:gridCol w:w="4500"/>
        <w:gridCol w:w="940"/>
        <w:gridCol w:w="1680"/>
        <w:gridCol w:w="284"/>
      </w:tblGrid>
      <w:tr w:rsidR="00B95FA6" w:rsidRPr="00161BD0" w14:paraId="67DAE63F" w14:textId="77777777" w:rsidTr="007B1355">
        <w:trPr>
          <w:trHeight w:val="570"/>
        </w:trPr>
        <w:tc>
          <w:tcPr>
            <w:tcW w:w="8804" w:type="dxa"/>
            <w:gridSpan w:val="6"/>
            <w:tcBorders>
              <w:top w:val="nil"/>
              <w:left w:val="nil"/>
              <w:bottom w:val="single" w:sz="4" w:space="0" w:color="A0A0A0"/>
              <w:right w:val="nil"/>
            </w:tcBorders>
            <w:noWrap/>
            <w:vAlign w:val="bottom"/>
            <w:hideMark/>
          </w:tcPr>
          <w:p w14:paraId="3D6BB3BB" w14:textId="77777777" w:rsidR="00B95FA6" w:rsidRPr="00161BD0" w:rsidRDefault="00B95FA6" w:rsidP="007B1355">
            <w:pPr>
              <w:widowControl/>
              <w:spacing w:afterLines="100" w:after="312"/>
              <w:jc w:val="center"/>
              <w:rPr>
                <w:rFonts w:ascii="宋体" w:hAnsi="宋体" w:cs="Arial"/>
                <w:b/>
                <w:bCs/>
                <w:kern w:val="0"/>
                <w:sz w:val="32"/>
                <w:szCs w:val="32"/>
              </w:rPr>
            </w:pPr>
            <w:r w:rsidRPr="00161BD0">
              <w:rPr>
                <w:rFonts w:ascii="宋体" w:hAnsi="宋体" w:cs="Arial" w:hint="eastAsia"/>
                <w:b/>
                <w:bCs/>
                <w:kern w:val="0"/>
                <w:sz w:val="32"/>
                <w:szCs w:val="32"/>
              </w:rPr>
              <w:t>不符合2018年度任职资格检查要求的注册会计师名单</w:t>
            </w:r>
          </w:p>
        </w:tc>
      </w:tr>
      <w:tr w:rsidR="00B95FA6" w14:paraId="7B01307F" w14:textId="77777777" w:rsidTr="007B1355">
        <w:trPr>
          <w:gridAfter w:val="1"/>
          <w:wAfter w:w="284" w:type="dxa"/>
          <w:trHeight w:val="255"/>
        </w:trPr>
        <w:tc>
          <w:tcPr>
            <w:tcW w:w="6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53BFEC82" w14:textId="77777777" w:rsidR="00B95FA6" w:rsidRDefault="00B95FA6" w:rsidP="007B1355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序号</w:t>
            </w:r>
          </w:p>
        </w:tc>
        <w:tc>
          <w:tcPr>
            <w:tcW w:w="76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04E1071B" w14:textId="77777777" w:rsidR="00B95FA6" w:rsidRDefault="00B95FA6" w:rsidP="007B1355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地区</w:t>
            </w:r>
          </w:p>
        </w:tc>
        <w:tc>
          <w:tcPr>
            <w:tcW w:w="450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47DA3C0C" w14:textId="77777777" w:rsidR="00B95FA6" w:rsidRDefault="00B95FA6" w:rsidP="007B1355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事务所名称</w:t>
            </w:r>
          </w:p>
        </w:tc>
        <w:tc>
          <w:tcPr>
            <w:tcW w:w="94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1A3E7CC4" w14:textId="77777777" w:rsidR="00B95FA6" w:rsidRDefault="00B95FA6" w:rsidP="007B1355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姓名</w:t>
            </w:r>
          </w:p>
        </w:tc>
        <w:tc>
          <w:tcPr>
            <w:tcW w:w="168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6A452DF6" w14:textId="77777777" w:rsidR="00B95FA6" w:rsidRDefault="00B95FA6" w:rsidP="007B1355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原因</w:t>
            </w:r>
          </w:p>
        </w:tc>
      </w:tr>
      <w:tr w:rsidR="00B95FA6" w14:paraId="63C7A153" w14:textId="77777777" w:rsidTr="007B1355">
        <w:trPr>
          <w:gridAfter w:val="1"/>
          <w:wAfter w:w="284" w:type="dxa"/>
          <w:trHeight w:val="259"/>
        </w:trPr>
        <w:tc>
          <w:tcPr>
            <w:tcW w:w="6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7AE7B2F" w14:textId="77777777" w:rsidR="00B95FA6" w:rsidRDefault="00B95FA6" w:rsidP="007B1355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BB8AE6F" w14:textId="77777777" w:rsidR="00B95FA6" w:rsidRDefault="00B95FA6" w:rsidP="007B1355"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广州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708DBF8" w14:textId="77777777" w:rsidR="00B95FA6" w:rsidRDefault="00B95FA6" w:rsidP="007B1355"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中兴财光华会计师事务所（特殊普通合伙）广州分所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9EBBED8" w14:textId="77777777" w:rsidR="00B95FA6" w:rsidRDefault="00B95FA6" w:rsidP="007B1355"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肖晓玲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40520C9" w14:textId="77777777" w:rsidR="00B95FA6" w:rsidRDefault="00B95FA6" w:rsidP="007B1355"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拟转为非执业会员</w:t>
            </w:r>
          </w:p>
        </w:tc>
      </w:tr>
      <w:tr w:rsidR="00B95FA6" w14:paraId="2B96E768" w14:textId="77777777" w:rsidTr="007B1355">
        <w:trPr>
          <w:gridAfter w:val="1"/>
          <w:wAfter w:w="284" w:type="dxa"/>
          <w:trHeight w:val="259"/>
        </w:trPr>
        <w:tc>
          <w:tcPr>
            <w:tcW w:w="6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C84D2FA" w14:textId="77777777" w:rsidR="00B95FA6" w:rsidRDefault="00B95FA6" w:rsidP="007B1355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E9EBB42" w14:textId="77777777" w:rsidR="00B95FA6" w:rsidRDefault="00B95FA6" w:rsidP="007B1355"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广州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A827EF5" w14:textId="77777777" w:rsidR="00B95FA6" w:rsidRDefault="00B95FA6" w:rsidP="007B1355"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中兴财光华会计师事务所（特殊普通合伙）广州分所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B4D6EBE" w14:textId="77777777" w:rsidR="00B95FA6" w:rsidRDefault="00B95FA6" w:rsidP="007B1355"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吴彪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49E6509" w14:textId="77777777" w:rsidR="00B95FA6" w:rsidRDefault="00B95FA6" w:rsidP="007B1355"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拟转为非执业会员</w:t>
            </w:r>
          </w:p>
        </w:tc>
      </w:tr>
      <w:tr w:rsidR="00B95FA6" w14:paraId="0105F5A7" w14:textId="77777777" w:rsidTr="007B1355">
        <w:trPr>
          <w:gridAfter w:val="1"/>
          <w:wAfter w:w="284" w:type="dxa"/>
          <w:trHeight w:val="259"/>
        </w:trPr>
        <w:tc>
          <w:tcPr>
            <w:tcW w:w="6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7385227" w14:textId="77777777" w:rsidR="00B95FA6" w:rsidRDefault="00B95FA6" w:rsidP="007B1355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6B4860D" w14:textId="77777777" w:rsidR="00B95FA6" w:rsidRDefault="00B95FA6" w:rsidP="007B1355"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广州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6875911" w14:textId="77777777" w:rsidR="00B95FA6" w:rsidRDefault="00B95FA6" w:rsidP="007B1355"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广东中广润会计师事务所（普通合伙）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170D1CB" w14:textId="77777777" w:rsidR="00B95FA6" w:rsidRDefault="00B95FA6" w:rsidP="007B1355"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王立志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02D32E3" w14:textId="77777777" w:rsidR="00B95FA6" w:rsidRDefault="00B95FA6" w:rsidP="007B1355"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拟转为非执业会员</w:t>
            </w:r>
          </w:p>
        </w:tc>
      </w:tr>
      <w:tr w:rsidR="00B95FA6" w14:paraId="661C4093" w14:textId="77777777" w:rsidTr="007B1355">
        <w:trPr>
          <w:gridAfter w:val="1"/>
          <w:wAfter w:w="284" w:type="dxa"/>
          <w:trHeight w:val="259"/>
        </w:trPr>
        <w:tc>
          <w:tcPr>
            <w:tcW w:w="6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CADAA35" w14:textId="77777777" w:rsidR="00B95FA6" w:rsidRDefault="00B95FA6" w:rsidP="007B1355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D67A958" w14:textId="77777777" w:rsidR="00B95FA6" w:rsidRDefault="00B95FA6" w:rsidP="007B1355"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CD85E19" w14:textId="77777777" w:rsidR="00B95FA6" w:rsidRDefault="00B95FA6" w:rsidP="007B1355"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协会代管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39EC9B5" w14:textId="77777777" w:rsidR="00B95FA6" w:rsidRDefault="00B95FA6" w:rsidP="007B1355"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洪鹰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DAD22C9" w14:textId="77777777" w:rsidR="00B95FA6" w:rsidRDefault="00B95FA6" w:rsidP="007B1355">
            <w:pPr>
              <w:rPr>
                <w:rFonts w:ascii="宋体" w:hAnsi="宋体" w:cs="Arial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sz w:val="18"/>
                <w:szCs w:val="18"/>
              </w:rPr>
              <w:t>吊销注师证书</w:t>
            </w:r>
            <w:proofErr w:type="gramEnd"/>
          </w:p>
        </w:tc>
      </w:tr>
      <w:tr w:rsidR="00B95FA6" w14:paraId="347199FD" w14:textId="77777777" w:rsidTr="007B1355">
        <w:trPr>
          <w:gridAfter w:val="1"/>
          <w:wAfter w:w="284" w:type="dxa"/>
          <w:trHeight w:val="259"/>
        </w:trPr>
        <w:tc>
          <w:tcPr>
            <w:tcW w:w="6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4E63326" w14:textId="77777777" w:rsidR="00B95FA6" w:rsidRDefault="00B95FA6" w:rsidP="007B1355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E451A49" w14:textId="77777777" w:rsidR="00B95FA6" w:rsidRDefault="00B95FA6" w:rsidP="007B1355"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C0E486B" w14:textId="77777777" w:rsidR="00B95FA6" w:rsidRDefault="00B95FA6" w:rsidP="007B1355"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协会代管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AFD3245" w14:textId="77777777" w:rsidR="00B95FA6" w:rsidRDefault="00B95FA6" w:rsidP="007B1355"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王永平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E7E7594" w14:textId="77777777" w:rsidR="00B95FA6" w:rsidRDefault="00B95FA6" w:rsidP="007B1355">
            <w:pPr>
              <w:rPr>
                <w:rFonts w:ascii="宋体" w:hAnsi="宋体" w:cs="Arial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sz w:val="18"/>
                <w:szCs w:val="18"/>
              </w:rPr>
              <w:t>吊销注师证书</w:t>
            </w:r>
            <w:proofErr w:type="gramEnd"/>
          </w:p>
        </w:tc>
      </w:tr>
    </w:tbl>
    <w:p w14:paraId="3A47B931" w14:textId="77777777" w:rsidR="0073368B" w:rsidRDefault="00B95FA6">
      <w:bookmarkStart w:id="0" w:name="_GoBack"/>
      <w:bookmarkEnd w:id="0"/>
    </w:p>
    <w:sectPr w:rsidR="007336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33B0F" w14:textId="77777777" w:rsidR="00B95FA6" w:rsidRDefault="00B95FA6" w:rsidP="00B95FA6">
      <w:r>
        <w:separator/>
      </w:r>
    </w:p>
  </w:endnote>
  <w:endnote w:type="continuationSeparator" w:id="0">
    <w:p w14:paraId="1FA32D90" w14:textId="77777777" w:rsidR="00B95FA6" w:rsidRDefault="00B95FA6" w:rsidP="00B9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2B0FB" w14:textId="77777777" w:rsidR="00B95FA6" w:rsidRDefault="00B95FA6" w:rsidP="00B95FA6">
      <w:r>
        <w:separator/>
      </w:r>
    </w:p>
  </w:footnote>
  <w:footnote w:type="continuationSeparator" w:id="0">
    <w:p w14:paraId="46E3D0BD" w14:textId="77777777" w:rsidR="00B95FA6" w:rsidRDefault="00B95FA6" w:rsidP="00B95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24"/>
    <w:rsid w:val="00292689"/>
    <w:rsid w:val="002C1EFF"/>
    <w:rsid w:val="00516E97"/>
    <w:rsid w:val="0063373F"/>
    <w:rsid w:val="00972E24"/>
    <w:rsid w:val="00B95FA6"/>
    <w:rsid w:val="00C4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4701BE6-5175-46AB-9592-70512E1F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5F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5F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5F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5F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2018-05-28T08:15:00Z</dcterms:created>
  <dcterms:modified xsi:type="dcterms:W3CDTF">2018-05-28T08:15:00Z</dcterms:modified>
</cp:coreProperties>
</file>